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A7" w:rsidRPr="000C7A3C" w:rsidRDefault="00B31BA7" w:rsidP="00B31BA7">
      <w:pPr>
        <w:pStyle w:val="Normal1"/>
        <w:spacing w:before="200" w:after="200" w:line="240" w:lineRule="auto"/>
        <w:ind w:left="720"/>
        <w:jc w:val="both"/>
        <w:rPr>
          <w:b/>
          <w:sz w:val="20"/>
          <w:szCs w:val="20"/>
        </w:rPr>
      </w:pPr>
      <w:r w:rsidRPr="004A2C42">
        <w:rPr>
          <w:rFonts w:eastAsia="Times New Roman"/>
          <w:b/>
          <w:sz w:val="20"/>
          <w:szCs w:val="20"/>
        </w:rPr>
        <w:t>Seminar on Using Library Facilities at CEAS Library</w:t>
      </w:r>
      <w:r>
        <w:rPr>
          <w:rFonts w:eastAsia="Times New Roman"/>
          <w:b/>
          <w:sz w:val="20"/>
          <w:szCs w:val="20"/>
        </w:rPr>
        <w:t xml:space="preserve"> </w:t>
      </w:r>
      <w:r w:rsidRPr="000C7A3C">
        <w:rPr>
          <w:rFonts w:eastAsia="Times New Roman"/>
          <w:sz w:val="20"/>
          <w:szCs w:val="20"/>
        </w:rPr>
        <w:t>(</w:t>
      </w:r>
      <w:r w:rsidRPr="000C7A3C">
        <w:rPr>
          <w:sz w:val="20"/>
          <w:szCs w:val="20"/>
        </w:rPr>
        <w:t>Speaker</w:t>
      </w:r>
      <w:r>
        <w:rPr>
          <w:sz w:val="20"/>
          <w:szCs w:val="20"/>
        </w:rPr>
        <w:t>s</w:t>
      </w:r>
      <w:r w:rsidRPr="000C7A3C">
        <w:rPr>
          <w:sz w:val="20"/>
          <w:szCs w:val="20"/>
        </w:rPr>
        <w:t>:</w:t>
      </w:r>
      <w:r w:rsidRPr="001A09D9">
        <w:rPr>
          <w:sz w:val="20"/>
          <w:szCs w:val="20"/>
        </w:rPr>
        <w:t xml:space="preserve"> </w:t>
      </w:r>
      <w:r>
        <w:rPr>
          <w:sz w:val="20"/>
          <w:szCs w:val="20"/>
        </w:rPr>
        <w:t xml:space="preserve">Mr. </w:t>
      </w:r>
      <w:r w:rsidRPr="001A09D9">
        <w:rPr>
          <w:sz w:val="20"/>
          <w:szCs w:val="20"/>
        </w:rPr>
        <w:t>Ted Baldwin</w:t>
      </w:r>
      <w:r>
        <w:rPr>
          <w:sz w:val="20"/>
          <w:szCs w:val="20"/>
        </w:rPr>
        <w:t>, Director of the Science and Engineering Libraries, UC;</w:t>
      </w:r>
      <w:r w:rsidRPr="001A09D9">
        <w:rPr>
          <w:sz w:val="20"/>
          <w:szCs w:val="20"/>
        </w:rPr>
        <w:t xml:space="preserve"> </w:t>
      </w:r>
      <w:r>
        <w:rPr>
          <w:sz w:val="20"/>
          <w:szCs w:val="20"/>
        </w:rPr>
        <w:t xml:space="preserve">and Mr. </w:t>
      </w:r>
      <w:r w:rsidRPr="001A09D9">
        <w:rPr>
          <w:sz w:val="20"/>
          <w:szCs w:val="20"/>
        </w:rPr>
        <w:t>Jim Clasper</w:t>
      </w:r>
      <w:r>
        <w:rPr>
          <w:sz w:val="20"/>
          <w:szCs w:val="20"/>
        </w:rPr>
        <w:t xml:space="preserve">, Assistant Engineering and Applied Science Librarian; </w:t>
      </w:r>
      <w:r w:rsidRPr="000C7A3C">
        <w:rPr>
          <w:sz w:val="20"/>
          <w:szCs w:val="20"/>
        </w:rPr>
        <w:t>June 24, 2015</w:t>
      </w:r>
      <w:r>
        <w:rPr>
          <w:sz w:val="20"/>
          <w:szCs w:val="20"/>
        </w:rPr>
        <w:t xml:space="preserve">, </w:t>
      </w:r>
      <w:r>
        <w:rPr>
          <w:rFonts w:eastAsia="Times New Roman"/>
          <w:sz w:val="20"/>
          <w:szCs w:val="20"/>
        </w:rPr>
        <w:t>9:00 am</w:t>
      </w:r>
      <w:r w:rsidRPr="000C7A3C">
        <w:rPr>
          <w:sz w:val="20"/>
          <w:szCs w:val="20"/>
        </w:rPr>
        <w:t>–</w:t>
      </w:r>
      <w:r>
        <w:rPr>
          <w:rFonts w:eastAsia="Times New Roman"/>
          <w:sz w:val="20"/>
          <w:szCs w:val="20"/>
        </w:rPr>
        <w:t xml:space="preserve">10:30 </w:t>
      </w:r>
      <w:r w:rsidRPr="000C7A3C">
        <w:rPr>
          <w:rFonts w:eastAsia="Times New Roman"/>
          <w:sz w:val="20"/>
          <w:szCs w:val="20"/>
        </w:rPr>
        <w:t>am</w:t>
      </w:r>
      <w:r>
        <w:rPr>
          <w:rFonts w:eastAsia="Times New Roman"/>
          <w:sz w:val="20"/>
          <w:szCs w:val="20"/>
        </w:rPr>
        <w:t>)</w:t>
      </w:r>
    </w:p>
    <w:p w:rsidR="00B31BA7" w:rsidRPr="004A2C42" w:rsidRDefault="00B31BA7" w:rsidP="00932767">
      <w:pPr>
        <w:pStyle w:val="Normal1"/>
        <w:spacing w:before="200" w:after="200" w:line="240" w:lineRule="auto"/>
        <w:ind w:firstLine="360"/>
        <w:rPr>
          <w:sz w:val="20"/>
          <w:szCs w:val="20"/>
        </w:rPr>
      </w:pPr>
      <w:r>
        <w:rPr>
          <w:rFonts w:eastAsia="Times New Roman"/>
          <w:sz w:val="20"/>
          <w:szCs w:val="20"/>
        </w:rPr>
        <w:t xml:space="preserve">Mr. </w:t>
      </w:r>
      <w:r w:rsidRPr="004A2C42">
        <w:rPr>
          <w:rFonts w:eastAsia="Times New Roman"/>
          <w:sz w:val="20"/>
          <w:szCs w:val="20"/>
        </w:rPr>
        <w:t>Ted Baldwin has been Director of the Science and Engineering Libraries since 2012</w:t>
      </w:r>
      <w:r>
        <w:rPr>
          <w:rFonts w:eastAsia="Times New Roman"/>
          <w:sz w:val="20"/>
          <w:szCs w:val="20"/>
        </w:rPr>
        <w:t xml:space="preserve">. </w:t>
      </w:r>
      <w:r w:rsidRPr="004A2C42">
        <w:rPr>
          <w:rFonts w:eastAsia="Times New Roman"/>
          <w:sz w:val="20"/>
          <w:szCs w:val="20"/>
        </w:rPr>
        <w:t>Previously, he was department head for the College of Engineering and Applied Science (</w:t>
      </w:r>
      <w:r w:rsidRPr="00870E0C">
        <w:rPr>
          <w:rFonts w:eastAsia="Times New Roman"/>
          <w:b/>
          <w:sz w:val="20"/>
          <w:szCs w:val="20"/>
        </w:rPr>
        <w:t>CEAS</w:t>
      </w:r>
      <w:r w:rsidRPr="004A2C42">
        <w:rPr>
          <w:rFonts w:eastAsia="Times New Roman"/>
          <w:sz w:val="20"/>
          <w:szCs w:val="20"/>
        </w:rPr>
        <w:t>) Library. He oversees services and staff at CEAS Lib</w:t>
      </w:r>
      <w:bookmarkStart w:id="0" w:name="_GoBack"/>
      <w:bookmarkEnd w:id="0"/>
      <w:r w:rsidRPr="004A2C42">
        <w:rPr>
          <w:rFonts w:eastAsia="Times New Roman"/>
          <w:sz w:val="20"/>
          <w:szCs w:val="20"/>
        </w:rPr>
        <w:t>rary, and is responsible for purchasing journals and databases</w:t>
      </w:r>
      <w:r>
        <w:rPr>
          <w:rFonts w:eastAsia="Times New Roman"/>
          <w:sz w:val="20"/>
          <w:szCs w:val="20"/>
        </w:rPr>
        <w:t xml:space="preserve">. </w:t>
      </w:r>
      <w:r w:rsidRPr="004A2C42">
        <w:rPr>
          <w:rFonts w:eastAsia="Times New Roman"/>
          <w:sz w:val="20"/>
          <w:szCs w:val="20"/>
        </w:rPr>
        <w:t xml:space="preserve">He has also worked in industry, managing the Research &amp; Development Library at Lyondell Chemical Company. </w:t>
      </w:r>
      <w:r>
        <w:rPr>
          <w:rFonts w:eastAsia="Times New Roman"/>
          <w:sz w:val="20"/>
          <w:szCs w:val="20"/>
        </w:rPr>
        <w:t>Mr. Baldwin</w:t>
      </w:r>
      <w:r w:rsidRPr="004A2C42">
        <w:rPr>
          <w:rFonts w:eastAsia="Times New Roman"/>
          <w:sz w:val="20"/>
          <w:szCs w:val="20"/>
        </w:rPr>
        <w:t xml:space="preserve"> has a Master’s degree in Library Science from Indiana University (with a Specialist’s Certificate in Chemical Information), and BA from DePauw University, with majors in Music and Chemistry</w:t>
      </w:r>
      <w:r>
        <w:rPr>
          <w:rFonts w:eastAsia="Times New Roman"/>
          <w:sz w:val="20"/>
          <w:szCs w:val="20"/>
        </w:rPr>
        <w:t xml:space="preserve">. </w:t>
      </w:r>
      <w:r w:rsidRPr="004A2C42">
        <w:rPr>
          <w:rFonts w:eastAsia="Times New Roman"/>
          <w:sz w:val="20"/>
          <w:szCs w:val="20"/>
        </w:rPr>
        <w:t>He enjoys playing piano in various settings in the Cincinnati area.</w:t>
      </w:r>
    </w:p>
    <w:p w:rsidR="00B31BA7" w:rsidRPr="004A2C42" w:rsidRDefault="00B31BA7" w:rsidP="00932767">
      <w:pPr>
        <w:pStyle w:val="Normal1"/>
        <w:spacing w:before="200" w:after="200" w:line="240" w:lineRule="auto"/>
        <w:ind w:firstLine="360"/>
        <w:rPr>
          <w:sz w:val="20"/>
          <w:szCs w:val="20"/>
        </w:rPr>
      </w:pPr>
      <w:r>
        <w:rPr>
          <w:rFonts w:eastAsia="Times New Roman"/>
          <w:sz w:val="20"/>
          <w:szCs w:val="20"/>
        </w:rPr>
        <w:t xml:space="preserve">Mr. </w:t>
      </w:r>
      <w:r w:rsidRPr="004A2C42">
        <w:rPr>
          <w:rFonts w:eastAsia="Times New Roman"/>
          <w:sz w:val="20"/>
          <w:szCs w:val="20"/>
        </w:rPr>
        <w:t xml:space="preserve">Jim Clasper is an Assistant Engineering </w:t>
      </w:r>
      <w:r>
        <w:rPr>
          <w:rFonts w:eastAsia="Times New Roman"/>
          <w:sz w:val="20"/>
          <w:szCs w:val="20"/>
        </w:rPr>
        <w:t>and</w:t>
      </w:r>
      <w:r w:rsidRPr="004A2C42">
        <w:rPr>
          <w:rFonts w:eastAsia="Times New Roman"/>
          <w:sz w:val="20"/>
          <w:szCs w:val="20"/>
        </w:rPr>
        <w:t xml:space="preserve"> Applied Science Librarian who is responsible for reference, bibliographic, access, and instructional functions in the CEAS Library. He answers reference questions and assist patrons in locating books, articles, conference papers, technical reports, standards, and patents by using the paper and electronic indexes available in the CEAS Library or elsewhere. Since 1995, he has been selecting monographic materials for the collection in the engineering disciplines of electrical, computer, mechanical, industrial, nuclear, aerospace, engineering mechanics, chemical, biomedical engineering, civil, environmental, and materials science engineering, He is responsible for selecting reference materials for the CEAS Library in all areas of engineering. He has been an engineering/science librarian for over thirty-six years. He received his MA degree in Library Science from the University of Wisconsin--Madison in 1975, and he also has a MA degree in History. He has been with the </w:t>
      </w:r>
      <w:r>
        <w:rPr>
          <w:rFonts w:eastAsia="Times New Roman"/>
          <w:sz w:val="20"/>
          <w:szCs w:val="20"/>
        </w:rPr>
        <w:t>UCUC</w:t>
      </w:r>
      <w:r w:rsidRPr="004A2C42">
        <w:rPr>
          <w:rFonts w:eastAsia="Times New Roman"/>
          <w:sz w:val="20"/>
          <w:szCs w:val="20"/>
        </w:rPr>
        <w:t xml:space="preserve"> CEAS Library for over twenty-four years.</w:t>
      </w:r>
    </w:p>
    <w:p w:rsidR="00B31BA7" w:rsidRPr="004A2C42" w:rsidRDefault="00B31BA7" w:rsidP="00B31BA7">
      <w:pPr>
        <w:pStyle w:val="Normal1"/>
        <w:spacing w:line="240" w:lineRule="auto"/>
        <w:jc w:val="center"/>
        <w:rPr>
          <w:sz w:val="20"/>
          <w:szCs w:val="20"/>
        </w:rPr>
      </w:pPr>
      <w:r w:rsidRPr="004A2C42">
        <w:rPr>
          <w:noProof/>
          <w:sz w:val="20"/>
          <w:szCs w:val="20"/>
        </w:rPr>
        <w:drawing>
          <wp:inline distT="114300" distB="114300" distL="114300" distR="114300" wp14:anchorId="5CB055F4" wp14:editId="73DE53B8">
            <wp:extent cx="1770125" cy="1371600"/>
            <wp:effectExtent l="0" t="0" r="1905" b="0"/>
            <wp:docPr id="312" name="image11.jpg" descr="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g" descr="library.jpg"/>
                    <pic:cNvPicPr/>
                  </pic:nvPicPr>
                  <pic:blipFill rotWithShape="1">
                    <a:blip r:embed="rId6" cstate="print">
                      <a:extLst>
                        <a:ext uri="{BEBA8EAE-BF5A-486C-A8C5-ECC9F3942E4B}">
                          <a14:imgProps xmlns:a14="http://schemas.microsoft.com/office/drawing/2010/main">
                            <a14:imgLayer r:embed="rId7">
                              <a14:imgEffect>
                                <a14:sharpenSoften amount="25000"/>
                              </a14:imgEffect>
                              <a14:imgEffect>
                                <a14:brightnessContrast bright="20000" contrast="20000"/>
                              </a14:imgEffect>
                            </a14:imgLayer>
                          </a14:imgProps>
                        </a:ext>
                      </a:extLst>
                    </a:blip>
                    <a:srcRect t="12023" b="41606"/>
                    <a:stretch/>
                  </pic:blipFill>
                  <pic:spPr bwMode="auto">
                    <a:xfrm>
                      <a:off x="0" y="0"/>
                      <a:ext cx="1770125" cy="1371600"/>
                    </a:xfrm>
                    <a:prstGeom prst="rect">
                      <a:avLst/>
                    </a:prstGeom>
                    <a:ln>
                      <a:noFill/>
                    </a:ln>
                    <a:extLst>
                      <a:ext uri="{53640926-AAD7-44D8-BBD7-CCE9431645EC}">
                        <a14:shadowObscured xmlns:a14="http://schemas.microsoft.com/office/drawing/2010/main"/>
                      </a:ext>
                    </a:extLst>
                  </pic:spPr>
                </pic:pic>
              </a:graphicData>
            </a:graphic>
          </wp:inline>
        </w:drawing>
      </w:r>
      <w:r w:rsidRPr="004A2C42">
        <w:rPr>
          <w:sz w:val="20"/>
          <w:szCs w:val="20"/>
          <w:highlight w:val="white"/>
        </w:rPr>
        <w:t xml:space="preserve"> </w:t>
      </w:r>
    </w:p>
    <w:p w:rsidR="00B31BA7" w:rsidRDefault="00B31BA7" w:rsidP="00B31BA7">
      <w:pPr>
        <w:pStyle w:val="Normal1"/>
        <w:spacing w:before="120" w:after="200" w:line="240" w:lineRule="auto"/>
        <w:ind w:firstLine="360"/>
        <w:rPr>
          <w:rFonts w:eastAsia="Times New Roman"/>
          <w:b/>
          <w:sz w:val="20"/>
          <w:szCs w:val="20"/>
        </w:rPr>
      </w:pPr>
      <w:r>
        <w:rPr>
          <w:rFonts w:eastAsia="Times New Roman"/>
          <w:b/>
          <w:sz w:val="20"/>
          <w:szCs w:val="20"/>
          <w:highlight w:val="white"/>
        </w:rPr>
        <w:t>Figure 1</w:t>
      </w:r>
      <w:r w:rsidRPr="00F210E2">
        <w:rPr>
          <w:rFonts w:eastAsia="Times New Roman"/>
          <w:b/>
          <w:sz w:val="20"/>
          <w:szCs w:val="20"/>
          <w:highlight w:val="white"/>
        </w:rPr>
        <w:t>:</w:t>
      </w:r>
      <w:r w:rsidRPr="00F57D0F">
        <w:rPr>
          <w:rFonts w:eastAsia="Times New Roman"/>
          <w:b/>
          <w:sz w:val="20"/>
          <w:szCs w:val="20"/>
          <w:highlight w:val="white"/>
        </w:rPr>
        <w:t xml:space="preserve"> Mr. Jim Clasper (Left) and Mr. Ted Baldwin (Right) During </w:t>
      </w:r>
      <w:r>
        <w:rPr>
          <w:rFonts w:eastAsia="Times New Roman"/>
          <w:b/>
          <w:sz w:val="20"/>
          <w:szCs w:val="20"/>
          <w:highlight w:val="white"/>
        </w:rPr>
        <w:t>t</w:t>
      </w:r>
      <w:r w:rsidRPr="00F57D0F">
        <w:rPr>
          <w:rFonts w:eastAsia="Times New Roman"/>
          <w:b/>
          <w:sz w:val="20"/>
          <w:szCs w:val="20"/>
          <w:highlight w:val="white"/>
        </w:rPr>
        <w:t>heir Presentation</w:t>
      </w:r>
    </w:p>
    <w:p w:rsidR="00B31BA7" w:rsidRPr="000D2275" w:rsidRDefault="00B31BA7" w:rsidP="00932767">
      <w:pPr>
        <w:pStyle w:val="Normal1"/>
        <w:spacing w:before="200" w:after="200" w:line="240" w:lineRule="auto"/>
        <w:ind w:firstLine="360"/>
        <w:rPr>
          <w:sz w:val="20"/>
          <w:szCs w:val="20"/>
        </w:rPr>
      </w:pPr>
      <w:r w:rsidRPr="000D2275">
        <w:rPr>
          <w:rFonts w:eastAsia="Times New Roman"/>
          <w:sz w:val="20"/>
          <w:szCs w:val="20"/>
        </w:rPr>
        <w:t xml:space="preserve">The purpose of the seminar was for RET teachers to learn about resources available at UC to them to help them with their research papers. It was explained that they could use the website </w:t>
      </w:r>
      <w:hyperlink r:id="rId8">
        <w:r w:rsidRPr="000D2275">
          <w:rPr>
            <w:rFonts w:eastAsia="Times New Roman"/>
            <w:color w:val="1155CC"/>
            <w:sz w:val="20"/>
            <w:szCs w:val="20"/>
            <w:u w:val="single"/>
          </w:rPr>
          <w:t>http://www.libraries.uc.edu/ceas.html</w:t>
        </w:r>
      </w:hyperlink>
      <w:r w:rsidRPr="000D2275">
        <w:rPr>
          <w:rFonts w:eastAsia="Times New Roman"/>
          <w:sz w:val="20"/>
          <w:szCs w:val="20"/>
        </w:rPr>
        <w:t xml:space="preserve"> to find books in the UC libraries, but most research papers and references that will be used in their papers will be in electronic copy form. </w:t>
      </w:r>
    </w:p>
    <w:p w:rsidR="00B31BA7" w:rsidRPr="000D2275" w:rsidRDefault="00B31BA7" w:rsidP="00932767">
      <w:pPr>
        <w:pStyle w:val="Normal1"/>
        <w:spacing w:before="200" w:after="200" w:line="240" w:lineRule="auto"/>
        <w:ind w:firstLine="360"/>
        <w:rPr>
          <w:sz w:val="20"/>
          <w:szCs w:val="20"/>
        </w:rPr>
      </w:pPr>
      <w:r w:rsidRPr="000D2275">
        <w:rPr>
          <w:rFonts w:eastAsia="Times New Roman"/>
          <w:sz w:val="20"/>
          <w:szCs w:val="20"/>
        </w:rPr>
        <w:t xml:space="preserve">The RET teachers then used the link </w:t>
      </w:r>
      <w:hyperlink r:id="rId9">
        <w:r w:rsidRPr="000D2275">
          <w:rPr>
            <w:rFonts w:eastAsia="Times New Roman"/>
            <w:color w:val="1155CC"/>
            <w:sz w:val="20"/>
            <w:szCs w:val="20"/>
            <w:u w:val="single"/>
          </w:rPr>
          <w:t>http://uc.v1.libguides.com/friendly.php?s=reu</w:t>
        </w:r>
      </w:hyperlink>
      <w:r w:rsidRPr="000D2275">
        <w:rPr>
          <w:rFonts w:eastAsia="Times New Roman"/>
          <w:sz w:val="20"/>
          <w:szCs w:val="20"/>
        </w:rPr>
        <w:t xml:space="preserve"> to look at how they could obtain electronic resources. Under the REU/RET Research website, the main tab is labeled “REU/RET research guide” and below that </w:t>
      </w:r>
      <w:proofErr w:type="spellStart"/>
      <w:r w:rsidRPr="000D2275">
        <w:rPr>
          <w:rFonts w:eastAsia="Times New Roman"/>
          <w:sz w:val="20"/>
          <w:szCs w:val="20"/>
        </w:rPr>
        <w:t>their</w:t>
      </w:r>
      <w:proofErr w:type="spellEnd"/>
      <w:r w:rsidRPr="000D2275">
        <w:rPr>
          <w:rFonts w:eastAsia="Times New Roman"/>
          <w:sz w:val="20"/>
          <w:szCs w:val="20"/>
        </w:rPr>
        <w:t xml:space="preserve"> is a link labeled </w:t>
      </w:r>
      <w:proofErr w:type="gramStart"/>
      <w:r w:rsidRPr="000D2275">
        <w:rPr>
          <w:rFonts w:eastAsia="Times New Roman"/>
          <w:sz w:val="20"/>
          <w:szCs w:val="20"/>
        </w:rPr>
        <w:t xml:space="preserve">“ </w:t>
      </w:r>
      <w:proofErr w:type="gramEnd"/>
      <w:r>
        <w:fldChar w:fldCharType="begin"/>
      </w:r>
      <w:r>
        <w:instrText xml:space="preserve"> HYPERLINK "http://uclid.uc.edu/search/X" \h </w:instrText>
      </w:r>
      <w:r>
        <w:fldChar w:fldCharType="separate"/>
      </w:r>
      <w:r w:rsidRPr="000D2275">
        <w:rPr>
          <w:rFonts w:eastAsia="Times New Roman"/>
          <w:color w:val="1155CC"/>
          <w:sz w:val="20"/>
          <w:szCs w:val="20"/>
          <w:u w:val="single"/>
        </w:rPr>
        <w:t>http://uclid.uc.edu/search/X</w:t>
      </w:r>
      <w:r>
        <w:rPr>
          <w:rFonts w:eastAsia="Times New Roman"/>
          <w:color w:val="1155CC"/>
          <w:sz w:val="20"/>
          <w:szCs w:val="20"/>
          <w:u w:val="single"/>
        </w:rPr>
        <w:fldChar w:fldCharType="end"/>
      </w:r>
      <w:r w:rsidRPr="000D2275">
        <w:rPr>
          <w:rFonts w:eastAsia="Times New Roman"/>
          <w:sz w:val="20"/>
          <w:szCs w:val="20"/>
        </w:rPr>
        <w:t xml:space="preserve"># “ which is where users can look up keywords to find electronic articles pertaining to their subject. This link allows users to look at UC’s electronic resources as well as </w:t>
      </w:r>
      <w:proofErr w:type="spellStart"/>
      <w:r w:rsidRPr="000D2275">
        <w:rPr>
          <w:rFonts w:eastAsia="Times New Roman"/>
          <w:sz w:val="20"/>
          <w:szCs w:val="20"/>
        </w:rPr>
        <w:t>OhioLink’s</w:t>
      </w:r>
      <w:proofErr w:type="spellEnd"/>
      <w:r w:rsidRPr="000D2275">
        <w:rPr>
          <w:rFonts w:eastAsia="Times New Roman"/>
          <w:sz w:val="20"/>
          <w:szCs w:val="20"/>
        </w:rPr>
        <w:t xml:space="preserve"> electronic resources. </w:t>
      </w:r>
    </w:p>
    <w:p w:rsidR="00B31BA7" w:rsidRPr="000D2275" w:rsidRDefault="00B31BA7" w:rsidP="00B31BA7">
      <w:pPr>
        <w:pStyle w:val="Normal1"/>
        <w:spacing w:after="120" w:line="240" w:lineRule="auto"/>
        <w:jc w:val="center"/>
        <w:rPr>
          <w:rFonts w:eastAsia="Times New Roman"/>
          <w:sz w:val="20"/>
          <w:szCs w:val="20"/>
          <w:highlight w:val="white"/>
        </w:rPr>
      </w:pPr>
      <w:r w:rsidRPr="000D2275">
        <w:rPr>
          <w:noProof/>
        </w:rPr>
        <w:lastRenderedPageBreak/>
        <w:drawing>
          <wp:inline distT="0" distB="0" distL="0" distR="0" wp14:anchorId="0620E997" wp14:editId="37ADE840">
            <wp:extent cx="6016038" cy="17373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4330"/>
                    <a:stretch/>
                  </pic:blipFill>
                  <pic:spPr bwMode="auto">
                    <a:xfrm>
                      <a:off x="0" y="0"/>
                      <a:ext cx="6016038" cy="1737360"/>
                    </a:xfrm>
                    <a:prstGeom prst="rect">
                      <a:avLst/>
                    </a:prstGeom>
                    <a:noFill/>
                    <a:ln>
                      <a:noFill/>
                    </a:ln>
                    <a:extLst>
                      <a:ext uri="{53640926-AAD7-44D8-BBD7-CCE9431645EC}">
                        <a14:shadowObscured xmlns:a14="http://schemas.microsoft.com/office/drawing/2010/main"/>
                      </a:ext>
                    </a:extLst>
                  </pic:spPr>
                </pic:pic>
              </a:graphicData>
            </a:graphic>
          </wp:inline>
        </w:drawing>
      </w:r>
    </w:p>
    <w:p w:rsidR="00B31BA7" w:rsidRDefault="00B31BA7" w:rsidP="00B31BA7">
      <w:pPr>
        <w:pStyle w:val="Normal1"/>
        <w:spacing w:before="120" w:after="200" w:line="240" w:lineRule="auto"/>
        <w:jc w:val="center"/>
        <w:rPr>
          <w:rFonts w:eastAsia="Times New Roman"/>
          <w:b/>
          <w:sz w:val="20"/>
          <w:szCs w:val="20"/>
          <w:highlight w:val="white"/>
        </w:rPr>
      </w:pPr>
      <w:r>
        <w:rPr>
          <w:rFonts w:eastAsia="Times New Roman"/>
          <w:b/>
          <w:sz w:val="20"/>
          <w:szCs w:val="20"/>
          <w:highlight w:val="white"/>
        </w:rPr>
        <w:t>Figures 2</w:t>
      </w:r>
      <w:r w:rsidR="00932767">
        <w:rPr>
          <w:rFonts w:eastAsia="Times New Roman"/>
          <w:b/>
          <w:sz w:val="20"/>
          <w:szCs w:val="20"/>
          <w:highlight w:val="white"/>
        </w:rPr>
        <w:t xml:space="preserve"> &amp; 3</w:t>
      </w:r>
      <w:r>
        <w:rPr>
          <w:rFonts w:eastAsia="Times New Roman"/>
          <w:b/>
          <w:sz w:val="20"/>
          <w:szCs w:val="20"/>
          <w:highlight w:val="white"/>
        </w:rPr>
        <w:t>:</w:t>
      </w:r>
      <w:r>
        <w:rPr>
          <w:rFonts w:eastAsia="Times New Roman"/>
          <w:sz w:val="20"/>
          <w:szCs w:val="20"/>
          <w:highlight w:val="white"/>
        </w:rPr>
        <w:t xml:space="preserve"> </w:t>
      </w:r>
      <w:r w:rsidRPr="000D2275">
        <w:rPr>
          <w:rFonts w:eastAsia="Times New Roman"/>
          <w:b/>
          <w:sz w:val="20"/>
          <w:szCs w:val="20"/>
          <w:highlight w:val="white"/>
        </w:rPr>
        <w:t>Pictures of UC’s Electronic Library Catalog</w:t>
      </w:r>
    </w:p>
    <w:p w:rsidR="00B31BA7" w:rsidRPr="004A2C42" w:rsidRDefault="00B31BA7" w:rsidP="00932767">
      <w:pPr>
        <w:pStyle w:val="Normal1"/>
        <w:spacing w:after="200" w:line="240" w:lineRule="auto"/>
        <w:ind w:firstLine="360"/>
        <w:rPr>
          <w:sz w:val="20"/>
          <w:szCs w:val="20"/>
        </w:rPr>
      </w:pPr>
      <w:r w:rsidRPr="004A2C42">
        <w:rPr>
          <w:rFonts w:eastAsia="Times New Roman"/>
          <w:sz w:val="20"/>
          <w:szCs w:val="20"/>
        </w:rPr>
        <w:t xml:space="preserve">Then </w:t>
      </w:r>
      <w:r>
        <w:rPr>
          <w:rFonts w:eastAsia="Times New Roman"/>
          <w:sz w:val="20"/>
          <w:szCs w:val="20"/>
        </w:rPr>
        <w:t>Mr. Baldwin</w:t>
      </w:r>
      <w:r w:rsidRPr="004A2C42">
        <w:rPr>
          <w:rFonts w:eastAsia="Times New Roman"/>
          <w:sz w:val="20"/>
          <w:szCs w:val="20"/>
        </w:rPr>
        <w:t xml:space="preserve"> explained that on the website </w:t>
      </w:r>
      <w:hyperlink r:id="rId11">
        <w:r w:rsidRPr="004A2C42">
          <w:rPr>
            <w:rFonts w:eastAsia="Times New Roman"/>
            <w:color w:val="1155CC"/>
            <w:sz w:val="20"/>
            <w:szCs w:val="20"/>
            <w:u w:val="single"/>
          </w:rPr>
          <w:t>http://uc.v1.libguides.com/friendly.php?s=reu</w:t>
        </w:r>
      </w:hyperlink>
      <w:r w:rsidRPr="004A2C42">
        <w:rPr>
          <w:rFonts w:eastAsia="Times New Roman"/>
          <w:sz w:val="20"/>
          <w:szCs w:val="20"/>
        </w:rPr>
        <w:t>, the RET teachers could find their research exercise, which would be due in several weeks and would help the teachers research for their papers. The exercise involved finding one book and three articles and one conference paper that related directly to the thesis/project topic the teacher was working on. The assignment asks that the teacher explain how they found their resources and that they format their citations in ASCE format</w:t>
      </w:r>
      <w:r>
        <w:rPr>
          <w:rFonts w:eastAsia="Times New Roman"/>
          <w:sz w:val="20"/>
          <w:szCs w:val="20"/>
          <w:highlight w:val="white"/>
        </w:rPr>
        <w:t xml:space="preserve">. </w:t>
      </w:r>
    </w:p>
    <w:p w:rsidR="00B31BA7" w:rsidRPr="004A2C42" w:rsidRDefault="00B31BA7" w:rsidP="00B31BA7">
      <w:pPr>
        <w:pStyle w:val="Normal1"/>
        <w:spacing w:line="240" w:lineRule="auto"/>
        <w:jc w:val="center"/>
        <w:rPr>
          <w:sz w:val="20"/>
          <w:szCs w:val="20"/>
        </w:rPr>
      </w:pPr>
      <w:r w:rsidRPr="00D85E21">
        <w:rPr>
          <w:noProof/>
        </w:rPr>
        <w:drawing>
          <wp:inline distT="0" distB="0" distL="0" distR="0" wp14:anchorId="7A8E3FF5" wp14:editId="3E389E07">
            <wp:extent cx="2614641" cy="14630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4641" cy="1463040"/>
                    </a:xfrm>
                    <a:prstGeom prst="rect">
                      <a:avLst/>
                    </a:prstGeom>
                    <a:noFill/>
                    <a:ln>
                      <a:noFill/>
                    </a:ln>
                  </pic:spPr>
                </pic:pic>
              </a:graphicData>
            </a:graphic>
          </wp:inline>
        </w:drawing>
      </w:r>
    </w:p>
    <w:p w:rsidR="00B31BA7" w:rsidRPr="008E1967" w:rsidRDefault="00932767" w:rsidP="00B31BA7">
      <w:pPr>
        <w:pStyle w:val="Normal1"/>
        <w:spacing w:before="120" w:after="200" w:line="240" w:lineRule="auto"/>
        <w:jc w:val="center"/>
        <w:rPr>
          <w:b/>
          <w:sz w:val="20"/>
          <w:szCs w:val="20"/>
        </w:rPr>
      </w:pPr>
      <w:r>
        <w:rPr>
          <w:rFonts w:eastAsia="Times New Roman"/>
          <w:b/>
          <w:sz w:val="20"/>
          <w:szCs w:val="20"/>
          <w:highlight w:val="white"/>
        </w:rPr>
        <w:t>Figure 4</w:t>
      </w:r>
      <w:r w:rsidR="00B31BA7">
        <w:rPr>
          <w:rFonts w:eastAsia="Times New Roman"/>
          <w:b/>
          <w:sz w:val="20"/>
          <w:szCs w:val="20"/>
          <w:highlight w:val="white"/>
        </w:rPr>
        <w:t xml:space="preserve">: Explanation </w:t>
      </w:r>
      <w:r w:rsidR="00B31BA7" w:rsidRPr="008E1967">
        <w:rPr>
          <w:rFonts w:eastAsia="Times New Roman"/>
          <w:b/>
          <w:sz w:val="20"/>
          <w:szCs w:val="20"/>
          <w:highlight w:val="white"/>
        </w:rPr>
        <w:t>of RET Assignment Online</w:t>
      </w:r>
    </w:p>
    <w:p w:rsidR="00B31BA7" w:rsidRPr="004A2C42" w:rsidRDefault="00B31BA7" w:rsidP="00932767">
      <w:pPr>
        <w:pStyle w:val="Normal1"/>
        <w:spacing w:before="200" w:after="200" w:line="240" w:lineRule="auto"/>
        <w:ind w:firstLine="360"/>
        <w:rPr>
          <w:sz w:val="20"/>
          <w:szCs w:val="20"/>
        </w:rPr>
      </w:pPr>
      <w:r>
        <w:rPr>
          <w:rFonts w:eastAsia="Times New Roman"/>
          <w:sz w:val="20"/>
          <w:szCs w:val="20"/>
          <w:highlight w:val="white"/>
        </w:rPr>
        <w:t>Mr. Kasper</w:t>
      </w:r>
      <w:r w:rsidRPr="004A2C42">
        <w:rPr>
          <w:rFonts w:eastAsia="Times New Roman"/>
          <w:sz w:val="20"/>
          <w:szCs w:val="20"/>
          <w:highlight w:val="white"/>
        </w:rPr>
        <w:t xml:space="preserve"> then explained that </w:t>
      </w:r>
      <w:r>
        <w:rPr>
          <w:rFonts w:eastAsia="Times New Roman"/>
          <w:sz w:val="20"/>
          <w:szCs w:val="20"/>
          <w:highlight w:val="white"/>
        </w:rPr>
        <w:t>eB</w:t>
      </w:r>
      <w:r w:rsidRPr="004A2C42">
        <w:rPr>
          <w:rFonts w:eastAsia="Times New Roman"/>
          <w:sz w:val="20"/>
          <w:szCs w:val="20"/>
          <w:highlight w:val="white"/>
        </w:rPr>
        <w:t xml:space="preserve">ook collections such as </w:t>
      </w:r>
      <w:proofErr w:type="spellStart"/>
      <w:r w:rsidRPr="004A2C42">
        <w:rPr>
          <w:rFonts w:eastAsia="Times New Roman"/>
          <w:sz w:val="20"/>
          <w:szCs w:val="20"/>
          <w:highlight w:val="white"/>
        </w:rPr>
        <w:t>Knovel</w:t>
      </w:r>
      <w:proofErr w:type="spellEnd"/>
      <w:r w:rsidRPr="004A2C42">
        <w:rPr>
          <w:rFonts w:eastAsia="Times New Roman"/>
          <w:sz w:val="20"/>
          <w:szCs w:val="20"/>
          <w:highlight w:val="white"/>
        </w:rPr>
        <w:t>, allow you to look at e</w:t>
      </w:r>
      <w:r>
        <w:rPr>
          <w:rFonts w:eastAsia="Times New Roman"/>
          <w:sz w:val="20"/>
          <w:szCs w:val="20"/>
          <w:highlight w:val="white"/>
        </w:rPr>
        <w:t>B</w:t>
      </w:r>
      <w:r w:rsidRPr="004A2C42">
        <w:rPr>
          <w:rFonts w:eastAsia="Times New Roman"/>
          <w:sz w:val="20"/>
          <w:szCs w:val="20"/>
          <w:highlight w:val="white"/>
        </w:rPr>
        <w:t>ooks in a different way than what the library has. In the library collection you can look for keywords in the title, but in these e</w:t>
      </w:r>
      <w:r>
        <w:rPr>
          <w:rFonts w:eastAsia="Times New Roman"/>
          <w:sz w:val="20"/>
          <w:szCs w:val="20"/>
          <w:highlight w:val="white"/>
        </w:rPr>
        <w:t>B</w:t>
      </w:r>
      <w:r w:rsidRPr="004A2C42">
        <w:rPr>
          <w:rFonts w:eastAsia="Times New Roman"/>
          <w:sz w:val="20"/>
          <w:szCs w:val="20"/>
          <w:highlight w:val="white"/>
        </w:rPr>
        <w:t xml:space="preserve">ook collections such as </w:t>
      </w:r>
      <w:proofErr w:type="spellStart"/>
      <w:r>
        <w:rPr>
          <w:rFonts w:eastAsia="Times New Roman"/>
          <w:sz w:val="20"/>
          <w:szCs w:val="20"/>
          <w:highlight w:val="white"/>
        </w:rPr>
        <w:t>K</w:t>
      </w:r>
      <w:r w:rsidRPr="004A2C42">
        <w:rPr>
          <w:rFonts w:eastAsia="Times New Roman"/>
          <w:sz w:val="20"/>
          <w:szCs w:val="20"/>
          <w:highlight w:val="white"/>
        </w:rPr>
        <w:t>novel</w:t>
      </w:r>
      <w:proofErr w:type="spellEnd"/>
      <w:r w:rsidRPr="004A2C42">
        <w:rPr>
          <w:rFonts w:eastAsia="Times New Roman"/>
          <w:sz w:val="20"/>
          <w:szCs w:val="20"/>
          <w:highlight w:val="white"/>
        </w:rPr>
        <w:t>, you can search the entire text for keywords. Here is a list of all of the e</w:t>
      </w:r>
      <w:r>
        <w:rPr>
          <w:rFonts w:eastAsia="Times New Roman"/>
          <w:sz w:val="20"/>
          <w:szCs w:val="20"/>
          <w:highlight w:val="white"/>
        </w:rPr>
        <w:t>B</w:t>
      </w:r>
      <w:r w:rsidRPr="004A2C42">
        <w:rPr>
          <w:rFonts w:eastAsia="Times New Roman"/>
          <w:sz w:val="20"/>
          <w:szCs w:val="20"/>
          <w:highlight w:val="white"/>
        </w:rPr>
        <w:t xml:space="preserve">ooks available that UC recommends </w:t>
      </w:r>
      <w:hyperlink r:id="rId13">
        <w:r w:rsidRPr="004A2C42">
          <w:rPr>
            <w:rFonts w:eastAsia="Times New Roman"/>
            <w:color w:val="1155CC"/>
            <w:sz w:val="20"/>
            <w:szCs w:val="20"/>
            <w:highlight w:val="white"/>
            <w:u w:val="single"/>
          </w:rPr>
          <w:t>http://uc.v1.libguides.com/ceasebooks</w:t>
        </w:r>
      </w:hyperlink>
      <w:r w:rsidRPr="004A2C42">
        <w:rPr>
          <w:rFonts w:eastAsia="Times New Roman"/>
          <w:sz w:val="20"/>
          <w:szCs w:val="20"/>
          <w:highlight w:val="white"/>
        </w:rPr>
        <w:t xml:space="preserve"> </w:t>
      </w:r>
    </w:p>
    <w:p w:rsidR="00B31BA7" w:rsidRPr="004A2C42" w:rsidRDefault="00B31BA7" w:rsidP="00B31BA7">
      <w:pPr>
        <w:pStyle w:val="Normal1"/>
        <w:spacing w:line="240" w:lineRule="auto"/>
        <w:jc w:val="center"/>
        <w:rPr>
          <w:sz w:val="20"/>
          <w:szCs w:val="20"/>
        </w:rPr>
      </w:pPr>
      <w:r w:rsidRPr="004A2C42">
        <w:rPr>
          <w:noProof/>
          <w:sz w:val="20"/>
          <w:szCs w:val="20"/>
        </w:rPr>
        <w:drawing>
          <wp:inline distT="114300" distB="114300" distL="114300" distR="114300" wp14:anchorId="64590F31" wp14:editId="47A8A70A">
            <wp:extent cx="2596120" cy="1463040"/>
            <wp:effectExtent l="0" t="0" r="0" b="3810"/>
            <wp:docPr id="316"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pic:nvPicPr>
                  <pic:blipFill>
                    <a:blip r:embed="rId14" cstate="print"/>
                    <a:srcRect/>
                    <a:stretch>
                      <a:fillRect/>
                    </a:stretch>
                  </pic:blipFill>
                  <pic:spPr>
                    <a:xfrm>
                      <a:off x="0" y="0"/>
                      <a:ext cx="2596120" cy="1463040"/>
                    </a:xfrm>
                    <a:prstGeom prst="rect">
                      <a:avLst/>
                    </a:prstGeom>
                    <a:ln/>
                  </pic:spPr>
                </pic:pic>
              </a:graphicData>
            </a:graphic>
          </wp:inline>
        </w:drawing>
      </w:r>
    </w:p>
    <w:p w:rsidR="00B31BA7" w:rsidRDefault="00932767" w:rsidP="00B31BA7">
      <w:pPr>
        <w:pStyle w:val="Normal1"/>
        <w:spacing w:before="120" w:after="200" w:line="240" w:lineRule="auto"/>
        <w:jc w:val="center"/>
        <w:rPr>
          <w:rFonts w:eastAsia="Times New Roman"/>
          <w:sz w:val="20"/>
          <w:szCs w:val="20"/>
          <w:highlight w:val="white"/>
        </w:rPr>
      </w:pPr>
      <w:r>
        <w:rPr>
          <w:rFonts w:eastAsia="Times New Roman"/>
          <w:b/>
          <w:sz w:val="20"/>
          <w:szCs w:val="20"/>
          <w:highlight w:val="white"/>
        </w:rPr>
        <w:t>Figure 5</w:t>
      </w:r>
      <w:r w:rsidR="00B31BA7">
        <w:rPr>
          <w:rFonts w:eastAsia="Times New Roman"/>
          <w:b/>
          <w:sz w:val="20"/>
          <w:szCs w:val="20"/>
          <w:highlight w:val="white"/>
        </w:rPr>
        <w:t>:</w:t>
      </w:r>
      <w:r w:rsidR="00B31BA7" w:rsidRPr="00F57D0F">
        <w:rPr>
          <w:rFonts w:eastAsia="Times New Roman"/>
          <w:b/>
          <w:sz w:val="20"/>
          <w:szCs w:val="20"/>
          <w:highlight w:val="white"/>
        </w:rPr>
        <w:t xml:space="preserve"> </w:t>
      </w:r>
      <w:proofErr w:type="spellStart"/>
      <w:r w:rsidR="00B31BA7" w:rsidRPr="00F57D0F">
        <w:rPr>
          <w:rFonts w:eastAsia="Times New Roman"/>
          <w:b/>
          <w:sz w:val="20"/>
          <w:szCs w:val="20"/>
          <w:highlight w:val="white"/>
        </w:rPr>
        <w:t>Knovel</w:t>
      </w:r>
      <w:proofErr w:type="spellEnd"/>
      <w:r w:rsidR="00B31BA7" w:rsidRPr="00F57D0F">
        <w:rPr>
          <w:rFonts w:eastAsia="Times New Roman"/>
          <w:b/>
          <w:sz w:val="20"/>
          <w:szCs w:val="20"/>
          <w:highlight w:val="white"/>
        </w:rPr>
        <w:t xml:space="preserve"> a Public Search Engine for Articles</w:t>
      </w:r>
    </w:p>
    <w:p w:rsidR="00B31BA7" w:rsidRPr="004A2C42" w:rsidRDefault="00B31BA7" w:rsidP="00932767">
      <w:pPr>
        <w:pStyle w:val="Normal1"/>
        <w:spacing w:before="200" w:after="200" w:line="240" w:lineRule="auto"/>
        <w:ind w:firstLine="360"/>
        <w:rPr>
          <w:sz w:val="20"/>
          <w:szCs w:val="20"/>
        </w:rPr>
      </w:pPr>
      <w:r w:rsidRPr="004A2C42">
        <w:rPr>
          <w:rFonts w:eastAsia="Times New Roman"/>
          <w:sz w:val="20"/>
          <w:szCs w:val="20"/>
          <w:highlight w:val="white"/>
        </w:rPr>
        <w:t>Google Scholar is a resource that is being used more widely in Universities. This search engine allows for a user to look at date written, title, author, words in</w:t>
      </w:r>
      <w:r w:rsidRPr="003759FB">
        <w:rPr>
          <w:rFonts w:eastAsia="Times New Roman"/>
          <w:sz w:val="20"/>
          <w:szCs w:val="20"/>
        </w:rPr>
        <w:t xml:space="preserve"> the </w:t>
      </w:r>
      <w:r w:rsidRPr="004A2C42">
        <w:rPr>
          <w:rFonts w:eastAsia="Times New Roman"/>
          <w:sz w:val="20"/>
          <w:szCs w:val="20"/>
          <w:highlight w:val="white"/>
        </w:rPr>
        <w:t xml:space="preserve">text, and has many more uses. Another source that was mentioned was </w:t>
      </w:r>
      <w:proofErr w:type="gramStart"/>
      <w:r w:rsidRPr="004A2C42">
        <w:rPr>
          <w:rFonts w:eastAsia="Times New Roman"/>
          <w:sz w:val="20"/>
          <w:szCs w:val="20"/>
          <w:highlight w:val="white"/>
        </w:rPr>
        <w:t>Engineering</w:t>
      </w:r>
      <w:proofErr w:type="gramEnd"/>
      <w:r w:rsidRPr="004A2C42">
        <w:rPr>
          <w:rFonts w:eastAsia="Times New Roman"/>
          <w:sz w:val="20"/>
          <w:szCs w:val="20"/>
          <w:highlight w:val="white"/>
        </w:rPr>
        <w:t xml:space="preserve"> which houses a variety of science and engineering research papers. Engineering Village allows for the user to look at articles in different languages from people </w:t>
      </w:r>
      <w:r w:rsidRPr="004A2C42">
        <w:rPr>
          <w:rFonts w:eastAsia="Times New Roman"/>
          <w:sz w:val="20"/>
          <w:szCs w:val="20"/>
          <w:highlight w:val="white"/>
        </w:rPr>
        <w:lastRenderedPageBreak/>
        <w:t xml:space="preserve">around the world. Another differentiating characteristic about Engineering Village is that when the keywords are typed in, a thesaurus is attached to the search box.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B31BA7" w:rsidTr="00357769">
        <w:tc>
          <w:tcPr>
            <w:tcW w:w="4788" w:type="dxa"/>
          </w:tcPr>
          <w:p w:rsidR="00B31BA7" w:rsidRDefault="00B31BA7" w:rsidP="00357769">
            <w:pPr>
              <w:pStyle w:val="Normal1"/>
              <w:jc w:val="center"/>
              <w:rPr>
                <w:b/>
                <w:szCs w:val="20"/>
              </w:rPr>
            </w:pPr>
            <w:r>
              <w:rPr>
                <w:b/>
                <w:noProof/>
                <w:szCs w:val="20"/>
              </w:rPr>
              <w:drawing>
                <wp:inline distT="0" distB="0" distL="0" distR="0" wp14:anchorId="15DBA066" wp14:editId="25A52DD7">
                  <wp:extent cx="2933920" cy="164592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3920" cy="1645920"/>
                          </a:xfrm>
                          <a:prstGeom prst="rect">
                            <a:avLst/>
                          </a:prstGeom>
                          <a:noFill/>
                          <a:ln>
                            <a:noFill/>
                          </a:ln>
                        </pic:spPr>
                      </pic:pic>
                    </a:graphicData>
                  </a:graphic>
                </wp:inline>
              </w:drawing>
            </w:r>
          </w:p>
          <w:p w:rsidR="00B31BA7" w:rsidRPr="00F57D0F" w:rsidRDefault="00B31BA7" w:rsidP="00357769">
            <w:pPr>
              <w:pStyle w:val="Normal1"/>
              <w:spacing w:before="120"/>
              <w:jc w:val="center"/>
              <w:rPr>
                <w:b/>
                <w:szCs w:val="20"/>
              </w:rPr>
            </w:pPr>
            <w:r w:rsidRPr="00523090">
              <w:rPr>
                <w:rFonts w:eastAsia="Times New Roman"/>
                <w:b/>
                <w:szCs w:val="20"/>
                <w:highlight w:val="white"/>
              </w:rPr>
              <w:t>Figure</w:t>
            </w:r>
            <w:r w:rsidR="00932767">
              <w:rPr>
                <w:rFonts w:eastAsia="Times New Roman"/>
                <w:b/>
                <w:szCs w:val="20"/>
                <w:highlight w:val="white"/>
              </w:rPr>
              <w:t xml:space="preserve"> 6</w:t>
            </w:r>
            <w:r>
              <w:rPr>
                <w:rFonts w:eastAsia="Times New Roman"/>
                <w:b/>
                <w:szCs w:val="20"/>
                <w:highlight w:val="white"/>
              </w:rPr>
              <w:t>:</w:t>
            </w:r>
            <w:r w:rsidRPr="00523090">
              <w:rPr>
                <w:rFonts w:eastAsia="Times New Roman"/>
                <w:b/>
                <w:szCs w:val="20"/>
                <w:highlight w:val="white"/>
              </w:rPr>
              <w:t xml:space="preserve"> </w:t>
            </w:r>
            <w:r w:rsidRPr="00BF339C">
              <w:rPr>
                <w:rFonts w:eastAsia="Times New Roman"/>
                <w:b/>
                <w:szCs w:val="20"/>
                <w:highlight w:val="white"/>
              </w:rPr>
              <w:t xml:space="preserve">Engineering Village </w:t>
            </w:r>
            <w:r>
              <w:rPr>
                <w:rFonts w:eastAsia="Times New Roman"/>
                <w:b/>
                <w:szCs w:val="20"/>
                <w:highlight w:val="white"/>
              </w:rPr>
              <w:t>W</w:t>
            </w:r>
            <w:r w:rsidRPr="00BF339C">
              <w:rPr>
                <w:rFonts w:eastAsia="Times New Roman"/>
                <w:b/>
                <w:szCs w:val="20"/>
                <w:highlight w:val="white"/>
              </w:rPr>
              <w:t>ebsite</w:t>
            </w:r>
          </w:p>
        </w:tc>
        <w:tc>
          <w:tcPr>
            <w:tcW w:w="4788" w:type="dxa"/>
          </w:tcPr>
          <w:p w:rsidR="00B31BA7" w:rsidRDefault="00B31BA7" w:rsidP="00357769">
            <w:pPr>
              <w:pStyle w:val="Normal1"/>
              <w:jc w:val="center"/>
              <w:rPr>
                <w:b/>
                <w:szCs w:val="20"/>
              </w:rPr>
            </w:pPr>
            <w:r>
              <w:rPr>
                <w:b/>
                <w:noProof/>
                <w:szCs w:val="20"/>
              </w:rPr>
              <w:drawing>
                <wp:inline distT="0" distB="0" distL="0" distR="0" wp14:anchorId="6EA56918" wp14:editId="5ABDA7F7">
                  <wp:extent cx="2926864" cy="1645920"/>
                  <wp:effectExtent l="0" t="0" r="6985"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6864" cy="1645920"/>
                          </a:xfrm>
                          <a:prstGeom prst="rect">
                            <a:avLst/>
                          </a:prstGeom>
                          <a:noFill/>
                          <a:ln>
                            <a:noFill/>
                          </a:ln>
                        </pic:spPr>
                      </pic:pic>
                    </a:graphicData>
                  </a:graphic>
                </wp:inline>
              </w:drawing>
            </w:r>
          </w:p>
          <w:p w:rsidR="00B31BA7" w:rsidRPr="00F57D0F" w:rsidRDefault="00932767" w:rsidP="00357769">
            <w:pPr>
              <w:pStyle w:val="Normal1"/>
              <w:spacing w:before="120"/>
              <w:jc w:val="center"/>
              <w:rPr>
                <w:b/>
                <w:szCs w:val="20"/>
              </w:rPr>
            </w:pPr>
            <w:r>
              <w:rPr>
                <w:rFonts w:eastAsia="Times New Roman"/>
                <w:b/>
                <w:szCs w:val="20"/>
                <w:highlight w:val="white"/>
              </w:rPr>
              <w:t>Figure 7</w:t>
            </w:r>
            <w:r w:rsidR="00B31BA7">
              <w:rPr>
                <w:rFonts w:eastAsia="Times New Roman"/>
                <w:b/>
                <w:szCs w:val="20"/>
                <w:highlight w:val="white"/>
              </w:rPr>
              <w:t xml:space="preserve">: </w:t>
            </w:r>
            <w:r w:rsidR="00B31BA7" w:rsidRPr="00BF339C">
              <w:rPr>
                <w:rFonts w:eastAsia="Times New Roman"/>
                <w:b/>
                <w:szCs w:val="20"/>
                <w:highlight w:val="white"/>
              </w:rPr>
              <w:t>Google Scholar</w:t>
            </w:r>
          </w:p>
        </w:tc>
      </w:tr>
    </w:tbl>
    <w:p w:rsidR="00B31BA7" w:rsidRPr="004A2C42" w:rsidRDefault="00B31BA7" w:rsidP="00932767">
      <w:pPr>
        <w:pStyle w:val="Normal1"/>
        <w:spacing w:before="200" w:after="200" w:line="240" w:lineRule="auto"/>
        <w:ind w:firstLine="360"/>
        <w:rPr>
          <w:sz w:val="20"/>
          <w:szCs w:val="20"/>
        </w:rPr>
      </w:pPr>
      <w:r w:rsidRPr="004A2C42">
        <w:rPr>
          <w:rFonts w:eastAsia="Times New Roman"/>
          <w:sz w:val="20"/>
          <w:szCs w:val="20"/>
          <w:highlight w:val="white"/>
        </w:rPr>
        <w:t xml:space="preserve">ASCE format is the reference format used in the research papers that the RET teachers must use. The presenters explained that the ASCE format is pretty prevalent in the science/research fields. </w:t>
      </w:r>
    </w:p>
    <w:p w:rsidR="003B7DBB" w:rsidRDefault="003B7DBB"/>
    <w:sectPr w:rsidR="003B7DBB"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18A1"/>
    <w:multiLevelType w:val="hybridMultilevel"/>
    <w:tmpl w:val="EAA2C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A7"/>
    <w:rsid w:val="003B7DBB"/>
    <w:rsid w:val="00932767"/>
    <w:rsid w:val="00A501C5"/>
    <w:rsid w:val="00B3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A7"/>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BA7"/>
    <w:pPr>
      <w:spacing w:after="0" w:line="240" w:lineRule="auto"/>
    </w:pPr>
    <w:rPr>
      <w:rFonts w:ascii="Arial"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31BA7"/>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B31BA7"/>
    <w:rPr>
      <w:rFonts w:ascii="Tahoma" w:hAnsi="Tahoma" w:cs="Tahoma"/>
      <w:sz w:val="16"/>
      <w:szCs w:val="16"/>
    </w:rPr>
  </w:style>
  <w:style w:type="character" w:customStyle="1" w:styleId="BalloonTextChar">
    <w:name w:val="Balloon Text Char"/>
    <w:basedOn w:val="DefaultParagraphFont"/>
    <w:link w:val="BalloonText"/>
    <w:uiPriority w:val="99"/>
    <w:semiHidden/>
    <w:rsid w:val="00B31BA7"/>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A7"/>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BA7"/>
    <w:pPr>
      <w:spacing w:after="0" w:line="240" w:lineRule="auto"/>
    </w:pPr>
    <w:rPr>
      <w:rFonts w:ascii="Arial"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31BA7"/>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B31BA7"/>
    <w:rPr>
      <w:rFonts w:ascii="Tahoma" w:hAnsi="Tahoma" w:cs="Tahoma"/>
      <w:sz w:val="16"/>
      <w:szCs w:val="16"/>
    </w:rPr>
  </w:style>
  <w:style w:type="character" w:customStyle="1" w:styleId="BalloonTextChar">
    <w:name w:val="Balloon Text Char"/>
    <w:basedOn w:val="DefaultParagraphFont"/>
    <w:link w:val="BalloonText"/>
    <w:uiPriority w:val="99"/>
    <w:semiHidden/>
    <w:rsid w:val="00B31BA7"/>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ies.uc.edu/ceas.html-" TargetMode="External"/><Relationship Id="rId13" Type="http://schemas.openxmlformats.org/officeDocument/2006/relationships/hyperlink" Target="http://uc.v1.libguides.com/ceasebooks" TargetMode="External"/><Relationship Id="rId18"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uc.v1.libguides.com/friendly.php?s=reu"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uc.v1.libguides.com/friendly.php?s=re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2</cp:revision>
  <dcterms:created xsi:type="dcterms:W3CDTF">2016-06-15T18:40:00Z</dcterms:created>
  <dcterms:modified xsi:type="dcterms:W3CDTF">2016-06-15T18:56:00Z</dcterms:modified>
</cp:coreProperties>
</file>